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58E91" w14:textId="55339F6C" w:rsidR="004A5DDB" w:rsidRDefault="002C509D" w:rsidP="008C6AEF">
      <w:pPr>
        <w:jc w:val="center"/>
      </w:pPr>
      <w:r>
        <w:t>DEX Cheat Sheet:</w:t>
      </w:r>
    </w:p>
    <w:p w14:paraId="3877E061" w14:textId="69E7C386" w:rsidR="002C509D" w:rsidRDefault="002C509D"/>
    <w:p w14:paraId="7B44E729" w14:textId="38F35474" w:rsidR="002C509D" w:rsidRPr="002C509D" w:rsidRDefault="002C509D">
      <w:pPr>
        <w:rPr>
          <w:b/>
          <w:bCs/>
          <w:u w:val="single"/>
        </w:rPr>
      </w:pPr>
      <w:r w:rsidRPr="002C509D">
        <w:rPr>
          <w:b/>
          <w:bCs/>
          <w:u w:val="single"/>
        </w:rPr>
        <w:t xml:space="preserve">Hours </w:t>
      </w:r>
      <w:r w:rsidR="007A06F2" w:rsidRPr="002C509D">
        <w:rPr>
          <w:b/>
          <w:bCs/>
          <w:u w:val="single"/>
        </w:rPr>
        <w:t>of</w:t>
      </w:r>
      <w:r w:rsidRPr="002C509D">
        <w:rPr>
          <w:b/>
          <w:bCs/>
          <w:u w:val="single"/>
        </w:rPr>
        <w:t xml:space="preserve"> Service:</w:t>
      </w:r>
      <w:r w:rsidR="003F407D">
        <w:rPr>
          <w:b/>
          <w:bCs/>
          <w:u w:val="single"/>
        </w:rPr>
        <w:t xml:space="preserve"> Applies to GVW over 10001 </w:t>
      </w:r>
      <w:r w:rsidR="00DE1E5A">
        <w:rPr>
          <w:b/>
          <w:bCs/>
          <w:u w:val="single"/>
        </w:rPr>
        <w:t>lbs</w:t>
      </w:r>
    </w:p>
    <w:p w14:paraId="50F41DF6" w14:textId="6314A101" w:rsidR="002C509D" w:rsidRDefault="002C509D">
      <w:r>
        <w:t>Under 550 miles in radius does NOT require a team</w:t>
      </w:r>
      <w:r w:rsidR="003F407D">
        <w:t xml:space="preserve"> (if the driver is fresh on hours)</w:t>
      </w:r>
      <w:r>
        <w:t>.</w:t>
      </w:r>
      <w:r w:rsidR="003F407D">
        <w:t xml:space="preserve"> </w:t>
      </w:r>
    </w:p>
    <w:p w14:paraId="620B61B0" w14:textId="3097021D" w:rsidR="002C509D" w:rsidRDefault="002C509D">
      <w:r>
        <w:t>14 hours “on shift”</w:t>
      </w:r>
      <w:r w:rsidR="003F407D">
        <w:t xml:space="preserve"> (this is the total time on duty, and detention time goes against it)</w:t>
      </w:r>
      <w:r>
        <w:t xml:space="preserve"> and 11 driving hours REQUIRES </w:t>
      </w:r>
      <w:r w:rsidR="007A06F2">
        <w:t>10-hour</w:t>
      </w:r>
      <w:r>
        <w:t xml:space="preserve"> mandatory break.</w:t>
      </w:r>
    </w:p>
    <w:p w14:paraId="061C0F39" w14:textId="77777777" w:rsidR="001E6A38" w:rsidRPr="001E6A38" w:rsidRDefault="001E6A38">
      <w:pPr>
        <w:rPr>
          <w:b/>
          <w:bCs/>
          <w:color w:val="FF0000"/>
          <w:highlight w:val="yellow"/>
          <w:u w:val="single"/>
        </w:rPr>
      </w:pPr>
      <w:r w:rsidRPr="001E6A38">
        <w:rPr>
          <w:b/>
          <w:bCs/>
          <w:color w:val="FF0000"/>
          <w:highlight w:val="yellow"/>
          <w:u w:val="single"/>
        </w:rPr>
        <w:t>TIMES-</w:t>
      </w:r>
    </w:p>
    <w:p w14:paraId="4B6AFD25" w14:textId="43A2BCC6" w:rsidR="001E6A38" w:rsidRPr="001E6A38" w:rsidRDefault="001E6A38">
      <w:pPr>
        <w:rPr>
          <w:b/>
          <w:bCs/>
          <w:color w:val="FF0000"/>
          <w:u w:val="single"/>
        </w:rPr>
      </w:pPr>
      <w:r w:rsidRPr="001E6A38">
        <w:rPr>
          <w:b/>
          <w:bCs/>
          <w:color w:val="FF0000"/>
          <w:highlight w:val="yellow"/>
          <w:u w:val="single"/>
        </w:rPr>
        <w:t>When Entering delivery times MAKE SURE YOU DO NOT ENTER A TIME BEFORE THE SYSTEM UNDERLINE TIME</w:t>
      </w:r>
    </w:p>
    <w:p w14:paraId="01B3314F" w14:textId="7D80A5F1" w:rsidR="002C509D" w:rsidRDefault="002C509D">
      <w:pPr>
        <w:rPr>
          <w:b/>
          <w:bCs/>
          <w:u w:val="single"/>
        </w:rPr>
      </w:pPr>
      <w:r w:rsidRPr="002C509D">
        <w:rPr>
          <w:b/>
          <w:bCs/>
          <w:u w:val="single"/>
        </w:rPr>
        <w:t>Hazardous Materials:</w:t>
      </w:r>
    </w:p>
    <w:p w14:paraId="78AE31E4" w14:textId="2DB3DE61" w:rsidR="002C509D" w:rsidRDefault="002C509D">
      <w:r>
        <w:t>We can handle anything UNDER 10</w:t>
      </w:r>
      <w:r w:rsidR="003F407D">
        <w:t>01</w:t>
      </w:r>
      <w:r>
        <w:t xml:space="preserve"> pounds, we do NOT move </w:t>
      </w:r>
      <w:r w:rsidR="007A06F2">
        <w:t>Radioactive</w:t>
      </w:r>
      <w:r>
        <w:t>.</w:t>
      </w:r>
    </w:p>
    <w:p w14:paraId="054F1A3A" w14:textId="06A62548" w:rsidR="002C509D" w:rsidRDefault="002C509D">
      <w:r>
        <w:t>Always provide carrier with UN and Class # to see if they can handle.</w:t>
      </w:r>
    </w:p>
    <w:p w14:paraId="5DF63ACC" w14:textId="15BA14B6" w:rsidR="002C509D" w:rsidRDefault="002C509D">
      <w:pPr>
        <w:rPr>
          <w:b/>
          <w:bCs/>
          <w:u w:val="single"/>
        </w:rPr>
      </w:pPr>
      <w:r w:rsidRPr="002C509D">
        <w:rPr>
          <w:b/>
          <w:bCs/>
          <w:u w:val="single"/>
        </w:rPr>
        <w:t>Vehicle Sizes and Weights:</w:t>
      </w:r>
    </w:p>
    <w:p w14:paraId="1EB956EC" w14:textId="5AAD46E4" w:rsidR="002C509D" w:rsidRDefault="002C509D">
      <w:r w:rsidRPr="002C509D">
        <w:rPr>
          <w:highlight w:val="yellow"/>
        </w:rPr>
        <w:t>Sprinter</w:t>
      </w:r>
      <w:r>
        <w:t xml:space="preserve">= </w:t>
      </w:r>
      <w:r w:rsidR="003F407D">
        <w:t xml:space="preserve">Generally </w:t>
      </w:r>
      <w:r>
        <w:t>3000 pounds and under</w:t>
      </w:r>
      <w:r w:rsidR="003F407D">
        <w:t xml:space="preserve">(Some will handle up to 4000) ask carrier. For width - </w:t>
      </w:r>
      <w:r>
        <w:t>wheel well to wheel well is 53” on most sprinters, anything over it won’t fit</w:t>
      </w:r>
      <w:r w:rsidR="003F407D">
        <w:t xml:space="preserve">, unless  it rides over the wheel wells </w:t>
      </w:r>
      <w:r>
        <w:t>.</w:t>
      </w:r>
      <w:r w:rsidR="003F407D">
        <w:t xml:space="preserve"> Normal Height 72 niches at door</w:t>
      </w:r>
    </w:p>
    <w:p w14:paraId="7D58203B" w14:textId="7520E03E" w:rsidR="002C509D" w:rsidRDefault="002C509D">
      <w:r w:rsidRPr="002C509D">
        <w:rPr>
          <w:highlight w:val="yellow"/>
        </w:rPr>
        <w:t>Small Straight Truck:</w:t>
      </w:r>
      <w:r>
        <w:t xml:space="preserve"> Anything over 84” high, will not fit on most small straight trucks. Keep weight UNDER 5000 pounds. </w:t>
      </w:r>
      <w:r w:rsidR="003F407D">
        <w:t>ASK CARRIER FOR MAX</w:t>
      </w:r>
      <w:r w:rsidR="00DE1E5A">
        <w:t xml:space="preserve"> weight</w:t>
      </w:r>
    </w:p>
    <w:p w14:paraId="3435BF18" w14:textId="2479780D" w:rsidR="002C509D" w:rsidRDefault="002C509D">
      <w:r>
        <w:t xml:space="preserve">If you need a lift gate, 95% of the time </w:t>
      </w:r>
      <w:r w:rsidR="007A06F2">
        <w:t>it is</w:t>
      </w:r>
      <w:r>
        <w:t xml:space="preserve"> better to quote using a Large Straight.</w:t>
      </w:r>
    </w:p>
    <w:p w14:paraId="5519FDFD" w14:textId="4F4AC252" w:rsidR="002C509D" w:rsidRDefault="002C509D">
      <w:pPr>
        <w:rPr>
          <w:b/>
          <w:bCs/>
          <w:u w:val="single"/>
        </w:rPr>
      </w:pPr>
      <w:r w:rsidRPr="002C509D">
        <w:rPr>
          <w:b/>
          <w:bCs/>
          <w:u w:val="single"/>
        </w:rPr>
        <w:t>Large Straight Truck:</w:t>
      </w:r>
    </w:p>
    <w:p w14:paraId="020D94DE" w14:textId="6A898A13" w:rsidR="002C509D" w:rsidRDefault="002C509D">
      <w:r>
        <w:t>Most trucks can handle UP to 9500 pounds.</w:t>
      </w:r>
    </w:p>
    <w:p w14:paraId="0D33D952" w14:textId="3BBCB424" w:rsidR="002C509D" w:rsidRDefault="002C509D">
      <w:r>
        <w:t>Roll up doors 96” high, inside height is 98” high</w:t>
      </w:r>
      <w:r w:rsidR="001321D0">
        <w:t>. If you need more room, your best bet is to use a large straight truck with “</w:t>
      </w:r>
      <w:r w:rsidR="003F407D">
        <w:t>s</w:t>
      </w:r>
      <w:r w:rsidR="001321D0">
        <w:t>wing or barn doors”.</w:t>
      </w:r>
    </w:p>
    <w:p w14:paraId="01894DAF" w14:textId="37947827" w:rsidR="00366A01" w:rsidRDefault="006C16F2">
      <w:pPr>
        <w:rPr>
          <w:b/>
          <w:bCs/>
          <w:u w:val="single"/>
        </w:rPr>
      </w:pPr>
      <w:r w:rsidRPr="006C16F2">
        <w:rPr>
          <w:b/>
          <w:bCs/>
          <w:u w:val="single"/>
        </w:rPr>
        <w:t>Documents Needed:</w:t>
      </w:r>
    </w:p>
    <w:p w14:paraId="7EF279B5" w14:textId="5109FB89" w:rsidR="006C16F2" w:rsidRDefault="006C16F2">
      <w:r>
        <w:t>When picking up from an airline OR delivering to an airline, carrier must have drivers print the paperwork submitted to us by our customer.</w:t>
      </w:r>
      <w:r w:rsidR="00174F41">
        <w:t xml:space="preserve"> This will include the MAWB (master air </w:t>
      </w:r>
      <w:r w:rsidR="007A06F2">
        <w:t>waybill</w:t>
      </w:r>
      <w:r w:rsidR="00174F41">
        <w:t xml:space="preserve">), the notification that ISC (Import Service Charges) were paid and </w:t>
      </w:r>
      <w:r w:rsidR="0020267C">
        <w:t>a BOL</w:t>
      </w:r>
      <w:r w:rsidR="00147D01">
        <w:t xml:space="preserve">, </w:t>
      </w:r>
      <w:r w:rsidR="007A06F2">
        <w:t>etc.</w:t>
      </w:r>
    </w:p>
    <w:p w14:paraId="3E3B97B1" w14:textId="0F37372C" w:rsidR="0020267C" w:rsidRDefault="0020267C"/>
    <w:p w14:paraId="544C4C9A" w14:textId="35E6E5CE" w:rsidR="0020267C" w:rsidRDefault="0020267C">
      <w:r>
        <w:t xml:space="preserve">When picking up for </w:t>
      </w:r>
      <w:r w:rsidRPr="00147D01">
        <w:rPr>
          <w:highlight w:val="yellow"/>
        </w:rPr>
        <w:t>Sound Moves</w:t>
      </w:r>
      <w:r>
        <w:t xml:space="preserve"> OR </w:t>
      </w:r>
      <w:r w:rsidRPr="00147D01">
        <w:rPr>
          <w:highlight w:val="yellow"/>
        </w:rPr>
        <w:t>Rock It Cargo:</w:t>
      </w:r>
      <w:r>
        <w:t xml:space="preserve"> drivers must have the Customer BOL printed before getting to pick up location</w:t>
      </w:r>
      <w:r w:rsidR="00147D01">
        <w:t>.</w:t>
      </w:r>
    </w:p>
    <w:p w14:paraId="760AE374" w14:textId="47854FB1" w:rsidR="00385BDB" w:rsidRDefault="00385BDB">
      <w:r>
        <w:t xml:space="preserve">If </w:t>
      </w:r>
      <w:r w:rsidRPr="008C6AEF">
        <w:rPr>
          <w:highlight w:val="yellow"/>
        </w:rPr>
        <w:t>customer provides us with a BOL</w:t>
      </w:r>
      <w:r>
        <w:t>. BE sure to send it along with the RC and let the carrier know they need to use that BOL.</w:t>
      </w:r>
    </w:p>
    <w:p w14:paraId="0F975ECA" w14:textId="4DCB5FC6" w:rsidR="00385BDB" w:rsidRDefault="00385BDB"/>
    <w:p w14:paraId="0E26022E" w14:textId="23E1B4A8" w:rsidR="00385BDB" w:rsidRDefault="00385BDB">
      <w:r>
        <w:t xml:space="preserve">Always let the customer know via email that the load is covered and the PRO #, Carrier, Driver and Driver number. </w:t>
      </w:r>
    </w:p>
    <w:p w14:paraId="24DC561E" w14:textId="77777777" w:rsidR="00385BDB" w:rsidRDefault="00385BDB"/>
    <w:p w14:paraId="6E99B7D9" w14:textId="016B132E" w:rsidR="008C6AEF" w:rsidRDefault="008C6AEF" w:rsidP="008C6AEF">
      <w:r>
        <w:lastRenderedPageBreak/>
        <w:t xml:space="preserve">ALL shipments, please make sure every carrier has straps and or load bars, even if the customer </w:t>
      </w:r>
      <w:r w:rsidR="007A06F2">
        <w:t>does not</w:t>
      </w:r>
      <w:r>
        <w:t xml:space="preserve"> ask for it. Here is the breakdown as follows per each piece of equipment:</w:t>
      </w:r>
    </w:p>
    <w:p w14:paraId="1A2F055B" w14:textId="77777777" w:rsidR="008C6AEF" w:rsidRDefault="008C6AEF" w:rsidP="008C6AEF">
      <w:r>
        <w:t>For a Sprinter: 2 straps</w:t>
      </w:r>
    </w:p>
    <w:p w14:paraId="18ED41E9" w14:textId="77777777" w:rsidR="008C6AEF" w:rsidRDefault="008C6AEF" w:rsidP="008C6AEF">
      <w:r>
        <w:t>Small straight 4 straps or 2 straps and 2 load bars</w:t>
      </w:r>
    </w:p>
    <w:p w14:paraId="610656EB" w14:textId="77777777" w:rsidR="008C6AEF" w:rsidRDefault="008C6AEF" w:rsidP="008C6AEF">
      <w:r>
        <w:t>Large Straight 4 straps and 2 load bars OR 6 straps.</w:t>
      </w:r>
    </w:p>
    <w:p w14:paraId="122D0701" w14:textId="4B4155F4" w:rsidR="00147D01" w:rsidRPr="006C16F2" w:rsidRDefault="008C6AEF" w:rsidP="008C6AEF">
      <w:r>
        <w:t>This will deter any possible issues and or possible damages moving forward.</w:t>
      </w:r>
    </w:p>
    <w:p w14:paraId="71AF2FA9" w14:textId="77777777" w:rsidR="008C6AEF" w:rsidRDefault="008C6AEF" w:rsidP="008C6AEF">
      <w:r>
        <w:t>QUICK PAY</w:t>
      </w:r>
    </w:p>
    <w:p w14:paraId="68C46698" w14:textId="600A960F" w:rsidR="008C6AEF" w:rsidRDefault="008C6AEF" w:rsidP="008C6AEF">
      <w:r>
        <w:t xml:space="preserve">We pay all carriers with 48 hours of receipt of hard copy pod and invoice </w:t>
      </w:r>
      <w:r w:rsidR="007A06F2">
        <w:t>and</w:t>
      </w:r>
      <w:r>
        <w:t xml:space="preserve"> we Do Not charge quick</w:t>
      </w:r>
    </w:p>
    <w:p w14:paraId="1986D355" w14:textId="27FC637B" w:rsidR="001321D0" w:rsidRDefault="008C6AEF" w:rsidP="008C6AEF">
      <w:r>
        <w:t>Pay fee</w:t>
      </w:r>
    </w:p>
    <w:p w14:paraId="56E26465" w14:textId="30F72DCD" w:rsidR="002F3508" w:rsidRDefault="002F3508" w:rsidP="008C6AEF"/>
    <w:p w14:paraId="15A4F07C" w14:textId="5C080744" w:rsidR="002F3508" w:rsidRPr="002F3508" w:rsidRDefault="002F3508" w:rsidP="008C6AEF">
      <w:pPr>
        <w:rPr>
          <w:b/>
          <w:bCs/>
          <w:u w:val="single"/>
        </w:rPr>
      </w:pPr>
      <w:r w:rsidRPr="002F3508">
        <w:rPr>
          <w:b/>
          <w:bCs/>
          <w:u w:val="single"/>
        </w:rPr>
        <w:t>Pictures</w:t>
      </w:r>
    </w:p>
    <w:p w14:paraId="2F54ADF1" w14:textId="10280221" w:rsidR="002F3508" w:rsidRPr="002F3508" w:rsidRDefault="002F3508" w:rsidP="002F3508">
      <w:pPr>
        <w:rPr>
          <w:b/>
          <w:bCs/>
        </w:rPr>
      </w:pPr>
      <w:r w:rsidRPr="002F3508">
        <w:rPr>
          <w:b/>
          <w:bCs/>
        </w:rPr>
        <w:t>when we get a photo of freight loaded for Cargo Tours DO NOT SEND a photo to them with the freight stacked. Their Freight CANNOT BE STACKED!  LOOK AT the photo before you send it… THIS IS VERY IMPORANT!</w:t>
      </w:r>
    </w:p>
    <w:p w14:paraId="5EA1CAD8" w14:textId="77777777" w:rsidR="002F3508" w:rsidRDefault="002F3508" w:rsidP="002F3508"/>
    <w:p w14:paraId="7C8C2E7A" w14:textId="46B40453" w:rsidR="008C6AEF" w:rsidRDefault="002F3508">
      <w:pPr>
        <w:rPr>
          <w:u w:val="single"/>
        </w:rPr>
      </w:pPr>
      <w:r>
        <w:t xml:space="preserve"> </w:t>
      </w:r>
      <w:r w:rsidR="008C6AEF" w:rsidRPr="008C6AEF">
        <w:rPr>
          <w:u w:val="single"/>
        </w:rPr>
        <w:t>Paperwork</w:t>
      </w:r>
    </w:p>
    <w:p w14:paraId="2158521C" w14:textId="44C1D52D" w:rsidR="008C6AEF" w:rsidRDefault="008C6AEF">
      <w:r>
        <w:t>Make sure that we have</w:t>
      </w:r>
      <w:r w:rsidR="003F407D">
        <w:t xml:space="preserve"> SIGNED</w:t>
      </w:r>
      <w:r>
        <w:t xml:space="preserve"> customer Rate Agreement </w:t>
      </w:r>
      <w:r w:rsidR="003F407D">
        <w:t>– or their Rate Confirmation</w:t>
      </w:r>
    </w:p>
    <w:p w14:paraId="6251E2B7" w14:textId="01387064" w:rsidR="008C6AEF" w:rsidRDefault="008C6AEF">
      <w:r>
        <w:t>Carrier Rate Agreement</w:t>
      </w:r>
      <w:r w:rsidR="003F407D">
        <w:t xml:space="preserve"> – MUST BE SIGNED</w:t>
      </w:r>
    </w:p>
    <w:p w14:paraId="66DA03B2" w14:textId="327E86F7" w:rsidR="008C6AEF" w:rsidRDefault="008C6AEF">
      <w:r>
        <w:t>BOL (if customer provides)</w:t>
      </w:r>
    </w:p>
    <w:p w14:paraId="3B0C6E33" w14:textId="54CB4E52" w:rsidR="008C6AEF" w:rsidRDefault="008C6AEF">
      <w:r>
        <w:t>Loaded Freight pictures</w:t>
      </w:r>
    </w:p>
    <w:p w14:paraId="1688740C" w14:textId="5B4DF426" w:rsidR="008C6AEF" w:rsidRDefault="008C6AEF">
      <w:r>
        <w:t>Bol from shipper signed</w:t>
      </w:r>
    </w:p>
    <w:p w14:paraId="589C2FF1" w14:textId="3C84DF5A" w:rsidR="008C6AEF" w:rsidRDefault="008C6AEF">
      <w:r>
        <w:t>BOL/POD – once delivered</w:t>
      </w:r>
    </w:p>
    <w:p w14:paraId="507960CD" w14:textId="25B5E033" w:rsidR="008C6AEF" w:rsidRDefault="008C6AEF">
      <w:r>
        <w:t xml:space="preserve">PDF – any emails with rate changes and add so if we </w:t>
      </w:r>
      <w:r w:rsidR="007A06F2">
        <w:t>must</w:t>
      </w:r>
      <w:r>
        <w:t xml:space="preserve"> go back, we have it in the load. </w:t>
      </w:r>
    </w:p>
    <w:p w14:paraId="4D66D8BF" w14:textId="2B1C389B" w:rsidR="00657C05" w:rsidRDefault="00657C05">
      <w:r>
        <w:t>**We need pictures of the truck from the carrier of the truck, and the door of the truck that displays either the DOT # OR the MC# or both. Both of these pictures need to be scanned into the load in Sylectus.</w:t>
      </w:r>
    </w:p>
    <w:p w14:paraId="321D87AD" w14:textId="7C4956E3" w:rsidR="008C6AEF" w:rsidRDefault="003F407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NOTES NOTES NOTES !!!!</w:t>
      </w:r>
    </w:p>
    <w:p w14:paraId="24972D04" w14:textId="56A6B151" w:rsidR="003F407D" w:rsidRDefault="003F407D">
      <w:pPr>
        <w:rPr>
          <w:b/>
          <w:bCs/>
          <w:sz w:val="40"/>
          <w:szCs w:val="40"/>
        </w:rPr>
      </w:pPr>
    </w:p>
    <w:p w14:paraId="53ED5979" w14:textId="356961BE" w:rsidR="003F407D" w:rsidRPr="003F407D" w:rsidRDefault="003F407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If there is anything going on with the load PUT IN PRO NOTES!!! When sending emails to carrier or customers – send from Pro Notes NOT OUTLOOK – this will keep a record of all communication.  If customer response, copy notes from outlook and put in Pro Notes</w:t>
      </w:r>
    </w:p>
    <w:sectPr w:rsidR="003F407D" w:rsidRPr="003F407D" w:rsidSect="00336E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9D"/>
    <w:rsid w:val="001321D0"/>
    <w:rsid w:val="00147D01"/>
    <w:rsid w:val="00174F41"/>
    <w:rsid w:val="001E6A38"/>
    <w:rsid w:val="0020267C"/>
    <w:rsid w:val="002C509D"/>
    <w:rsid w:val="002F3508"/>
    <w:rsid w:val="00336E9D"/>
    <w:rsid w:val="00366A01"/>
    <w:rsid w:val="00385BDB"/>
    <w:rsid w:val="003F407D"/>
    <w:rsid w:val="004B6F4F"/>
    <w:rsid w:val="00657C05"/>
    <w:rsid w:val="006C16F2"/>
    <w:rsid w:val="00766C0E"/>
    <w:rsid w:val="007A06F2"/>
    <w:rsid w:val="008731AE"/>
    <w:rsid w:val="008C6AEF"/>
    <w:rsid w:val="00AA7E18"/>
    <w:rsid w:val="00DE1E5A"/>
    <w:rsid w:val="00FC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B283E"/>
  <w15:chartTrackingRefBased/>
  <w15:docId w15:val="{CE18F702-A56F-4708-AE7F-E8A6A4CD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Harap</dc:creator>
  <cp:keywords/>
  <dc:description/>
  <cp:lastModifiedBy>Becky Rooker</cp:lastModifiedBy>
  <cp:revision>3</cp:revision>
  <dcterms:created xsi:type="dcterms:W3CDTF">2021-02-08T21:58:00Z</dcterms:created>
  <dcterms:modified xsi:type="dcterms:W3CDTF">2021-02-08T22:25:00Z</dcterms:modified>
</cp:coreProperties>
</file>